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898F5" w14:textId="77777777" w:rsidR="00776CEC" w:rsidRDefault="00776CEC" w:rsidP="00776CEC">
      <w:pPr>
        <w:jc w:val="center"/>
        <w:rPr>
          <w:rFonts w:ascii="Calibri" w:eastAsia="SimSun" w:hAnsi="Calibri" w:cs="Calibri"/>
          <w:b/>
          <w:sz w:val="24"/>
          <w:szCs w:val="24"/>
          <w:lang w:eastAsia="hi-IN" w:bidi="hi-IN"/>
        </w:rPr>
      </w:pPr>
    </w:p>
    <w:p w14:paraId="71E30492" w14:textId="77777777" w:rsidR="00776CEC" w:rsidRDefault="00776CEC" w:rsidP="00776CEC">
      <w:pPr>
        <w:jc w:val="center"/>
        <w:rPr>
          <w:rFonts w:ascii="Calibri" w:eastAsia="SimSun" w:hAnsi="Calibri" w:cs="Calibri"/>
          <w:b/>
          <w:sz w:val="24"/>
          <w:szCs w:val="24"/>
          <w:lang w:eastAsia="hi-IN" w:bidi="hi-IN"/>
        </w:rPr>
      </w:pPr>
    </w:p>
    <w:p w14:paraId="258506A2" w14:textId="06E09C90" w:rsidR="00776CEC" w:rsidRDefault="00776CEC" w:rsidP="00776CEC">
      <w:pPr>
        <w:jc w:val="center"/>
        <w:rPr>
          <w:rFonts w:ascii="Calibri" w:eastAsia="SimSun" w:hAnsi="Calibri" w:cs="Calibri"/>
          <w:b/>
          <w:sz w:val="22"/>
          <w:szCs w:val="22"/>
          <w:lang w:eastAsia="hi-IN" w:bidi="hi-IN"/>
        </w:rPr>
      </w:pPr>
      <w:r w:rsidRPr="00776CEC">
        <w:rPr>
          <w:rFonts w:ascii="Calibri" w:eastAsia="SimSun" w:hAnsi="Calibri" w:cs="Calibri"/>
          <w:b/>
          <w:sz w:val="24"/>
          <w:szCs w:val="24"/>
          <w:lang w:eastAsia="hi-IN" w:bidi="hi-IN"/>
        </w:rPr>
        <w:t>Klauzula informacyjna RODO – Oświadczenie uczestnika przedsięwzięcia – osoby fizycznej</w:t>
      </w:r>
      <w:r w:rsidRPr="0047372E">
        <w:rPr>
          <w:rFonts w:ascii="Calibri" w:eastAsia="SimSun" w:hAnsi="Calibri" w:cs="Calibri"/>
          <w:b/>
          <w:sz w:val="22"/>
          <w:szCs w:val="22"/>
          <w:lang w:eastAsia="hi-IN" w:bidi="hi-IN"/>
        </w:rPr>
        <w:t>.</w:t>
      </w:r>
    </w:p>
    <w:p w14:paraId="51424AB6" w14:textId="77777777" w:rsidR="00776CEC" w:rsidRPr="0047372E" w:rsidRDefault="00776CEC" w:rsidP="00776CEC">
      <w:pPr>
        <w:jc w:val="center"/>
        <w:rPr>
          <w:rFonts w:ascii="Calibri" w:eastAsia="SimSun" w:hAnsi="Calibri" w:cs="Calibri"/>
          <w:b/>
          <w:sz w:val="22"/>
          <w:szCs w:val="22"/>
          <w:lang w:eastAsia="hi-IN" w:bidi="hi-IN"/>
        </w:rPr>
      </w:pPr>
    </w:p>
    <w:p w14:paraId="71C55C9F" w14:textId="77777777" w:rsidR="00776CEC" w:rsidRDefault="00776CEC" w:rsidP="00776CEC">
      <w:pPr>
        <w:spacing w:before="120" w:after="120" w:line="276" w:lineRule="auto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>
        <w:rPr>
          <w:rFonts w:ascii="Calibri" w:eastAsia="SimSun" w:hAnsi="Calibri" w:cs="Calibri"/>
          <w:sz w:val="22"/>
          <w:szCs w:val="22"/>
          <w:lang w:eastAsia="hi-IN" w:bidi="hi-IN"/>
        </w:rPr>
        <w:t>Zgodnie z art. 13 i/lub 14 Ogólnego Rozporządzenia Parlamentu Europejskiego i Rady (UE) 2016/679             z dnia 27 kwietnia 2016 r. w sprawie ochrony osób fizycznych w związku z przetwarzaniem danych osobowych i w sprawie swobodnego przepływu takich danych oraz uchylenia dyrektywy 95/46/WE (ogólne rozporządzenie o ochronie danych) (Dz. Urz. UE L 119 z 04.05.2016), zwanym dalej RODO, Toruńska Agencja Rozwoju Regionalnego S.A. informuje, iż:</w:t>
      </w:r>
    </w:p>
    <w:p w14:paraId="3B7F2511" w14:textId="77777777" w:rsidR="00776CEC" w:rsidRDefault="00776CEC" w:rsidP="00776CEC">
      <w:pPr>
        <w:pStyle w:val="Akapitzlist"/>
        <w:numPr>
          <w:ilvl w:val="0"/>
          <w:numId w:val="1"/>
        </w:numPr>
        <w:autoSpaceDN w:val="0"/>
        <w:spacing w:before="120" w:after="120" w:line="276" w:lineRule="auto"/>
        <w:contextualSpacing w:val="0"/>
        <w:jc w:val="both"/>
        <w:textAlignment w:val="baseline"/>
      </w:pPr>
      <w:r>
        <w:rPr>
          <w:rFonts w:ascii="Calibri" w:eastAsia="SimSun" w:hAnsi="Calibri" w:cs="Calibri"/>
          <w:sz w:val="22"/>
          <w:szCs w:val="22"/>
          <w:lang w:eastAsia="hi-IN" w:bidi="hi-IN"/>
        </w:rPr>
        <w:t xml:space="preserve">Administratorem Pani/Pana danych przetwarzanych w związku z realizacją Projektu </w:t>
      </w:r>
      <w:r>
        <w:rPr>
          <w:rFonts w:ascii="Calibri" w:eastAsia="SimSun" w:hAnsi="Calibri" w:cs="Calibri"/>
          <w:sz w:val="22"/>
          <w:szCs w:val="22"/>
          <w:lang w:eastAsia="hi-IN" w:bidi="hi-IN"/>
        </w:rPr>
        <w:br/>
        <w:t xml:space="preserve">pn. „Fundusz Eksportowy dla Kujaw i Pomorza” jest Toruńska Agencja Rozwoju Regionalnego S.A.  w Toruniu, ul. Włocławska 167, Inspektor Ochrony Danych Osobowych: tel. 56 699 55 00,           e-mail: </w:t>
      </w:r>
      <w:hyperlink r:id="rId7" w:history="1">
        <w:r>
          <w:rPr>
            <w:rStyle w:val="Hipercze"/>
            <w:rFonts w:ascii="Calibri" w:eastAsia="SimSun" w:hAnsi="Calibri" w:cs="Calibri"/>
            <w:sz w:val="22"/>
            <w:szCs w:val="22"/>
            <w:lang w:eastAsia="hi-IN" w:bidi="hi-IN"/>
          </w:rPr>
          <w:t>iodo@tarr.org.pl</w:t>
        </w:r>
      </w:hyperlink>
      <w:r>
        <w:rPr>
          <w:rFonts w:ascii="Calibri" w:eastAsia="SimSun" w:hAnsi="Calibri" w:cs="Calibri"/>
          <w:sz w:val="22"/>
          <w:szCs w:val="22"/>
          <w:lang w:eastAsia="hi-IN" w:bidi="hi-IN"/>
        </w:rPr>
        <w:t>.</w:t>
      </w:r>
    </w:p>
    <w:p w14:paraId="17BDC6D5" w14:textId="77777777" w:rsidR="00776CEC" w:rsidRDefault="00776CEC" w:rsidP="00776CEC">
      <w:pPr>
        <w:pStyle w:val="Akapitzlist"/>
        <w:numPr>
          <w:ilvl w:val="0"/>
          <w:numId w:val="1"/>
        </w:numPr>
        <w:autoSpaceDN w:val="0"/>
        <w:spacing w:before="120" w:after="120" w:line="276" w:lineRule="auto"/>
        <w:contextualSpacing w:val="0"/>
        <w:jc w:val="both"/>
        <w:textAlignment w:val="baseline"/>
      </w:pPr>
      <w:r>
        <w:rPr>
          <w:rFonts w:ascii="Calibri" w:eastAsia="SimSun" w:hAnsi="Calibri" w:cs="Calibri"/>
          <w:sz w:val="22"/>
          <w:szCs w:val="22"/>
          <w:lang w:eastAsia="hi-IN" w:bidi="hi-IN"/>
        </w:rPr>
        <w:t xml:space="preserve">W związku z realizacją Projektu pn. „Fundusz Eksportowy dla Kujaw i Pomorza” będziemy    przetwarzać Pani/Pana dane osobowe: </w:t>
      </w:r>
    </w:p>
    <w:p w14:paraId="6681A20F" w14:textId="77777777" w:rsidR="00776CEC" w:rsidRDefault="00776CEC" w:rsidP="00776CEC">
      <w:pPr>
        <w:pStyle w:val="Akapitzlist"/>
        <w:spacing w:before="120" w:after="240"/>
        <w:ind w:left="782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>
        <w:rPr>
          <w:rFonts w:ascii="Calibri" w:eastAsia="SimSun" w:hAnsi="Calibri" w:cs="Calibri"/>
          <w:sz w:val="22"/>
          <w:szCs w:val="22"/>
          <w:lang w:eastAsia="hi-IN" w:bidi="hi-IN"/>
        </w:rPr>
        <w:t xml:space="preserve">imię i nazwisko ………………………………………………………………………………………………………………….…… </w:t>
      </w:r>
    </w:p>
    <w:p w14:paraId="3CC5E2E2" w14:textId="77777777" w:rsidR="00776CEC" w:rsidRDefault="00776CEC" w:rsidP="00776CEC">
      <w:pPr>
        <w:pStyle w:val="Akapitzlist"/>
        <w:spacing w:before="120" w:after="240"/>
        <w:ind w:left="782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>
        <w:rPr>
          <w:rFonts w:ascii="Calibri" w:eastAsia="SimSun" w:hAnsi="Calibri" w:cs="Calibri"/>
          <w:sz w:val="22"/>
          <w:szCs w:val="22"/>
          <w:lang w:eastAsia="hi-IN" w:bidi="hi-IN"/>
        </w:rPr>
        <w:t>nazwa Pracodawcy ………………………………………………………………………………………………………………..</w:t>
      </w:r>
    </w:p>
    <w:p w14:paraId="0E9DBD44" w14:textId="77777777" w:rsidR="00776CEC" w:rsidRDefault="00776CEC" w:rsidP="00776CEC">
      <w:pPr>
        <w:pStyle w:val="Akapitzlist"/>
        <w:spacing w:before="120" w:after="240"/>
        <w:ind w:left="782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>
        <w:rPr>
          <w:rFonts w:ascii="Calibri" w:eastAsia="SimSun" w:hAnsi="Calibri" w:cs="Calibri"/>
          <w:sz w:val="22"/>
          <w:szCs w:val="22"/>
          <w:lang w:eastAsia="hi-IN" w:bidi="hi-IN"/>
        </w:rPr>
        <w:t xml:space="preserve">forma zatrudnienia ………………………………………………………………………………………………………………. </w:t>
      </w:r>
    </w:p>
    <w:p w14:paraId="54727FEA" w14:textId="77777777" w:rsidR="00776CEC" w:rsidRDefault="00776CEC" w:rsidP="00776CEC">
      <w:pPr>
        <w:pStyle w:val="Akapitzlist"/>
        <w:spacing w:before="120" w:after="240"/>
        <w:ind w:left="782"/>
        <w:contextualSpacing w:val="0"/>
        <w:jc w:val="both"/>
        <w:textAlignment w:val="baseline"/>
      </w:pPr>
      <w:r>
        <w:rPr>
          <w:rFonts w:ascii="Calibri" w:eastAsia="SimSun" w:hAnsi="Calibri" w:cs="Calibri"/>
          <w:sz w:val="22"/>
          <w:szCs w:val="22"/>
          <w:lang w:eastAsia="hi-IN" w:bidi="hi-IN"/>
        </w:rPr>
        <w:t>nr PESEL</w:t>
      </w:r>
      <w:r>
        <w:rPr>
          <w:rFonts w:ascii="Calibri" w:eastAsia="SimSun" w:hAnsi="Calibri" w:cs="Calibri"/>
          <w:i/>
          <w:iCs/>
          <w:sz w:val="22"/>
          <w:szCs w:val="22"/>
          <w:lang w:eastAsia="hi-IN" w:bidi="hi-IN"/>
        </w:rPr>
        <w:t>……………………………………………………………………………</w:t>
      </w:r>
    </w:p>
    <w:p w14:paraId="47A22646" w14:textId="77777777" w:rsidR="00776CEC" w:rsidRDefault="00776CEC" w:rsidP="00776CEC">
      <w:pPr>
        <w:pStyle w:val="Akapitzlist"/>
        <w:numPr>
          <w:ilvl w:val="0"/>
          <w:numId w:val="1"/>
        </w:numPr>
        <w:autoSpaceDN w:val="0"/>
        <w:spacing w:before="120" w:after="120" w:line="276" w:lineRule="auto"/>
        <w:contextualSpacing w:val="0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>
        <w:rPr>
          <w:rFonts w:ascii="Calibri" w:eastAsia="SimSun" w:hAnsi="Calibri" w:cs="Calibri"/>
          <w:sz w:val="22"/>
          <w:szCs w:val="22"/>
          <w:lang w:eastAsia="hi-IN" w:bidi="hi-IN"/>
        </w:rPr>
        <w:t>Pani/Pana dane osobowe przetwarzane będą na podstawie i w celu:</w:t>
      </w:r>
    </w:p>
    <w:p w14:paraId="32A32558" w14:textId="77777777" w:rsidR="00776CEC" w:rsidRDefault="00776CEC" w:rsidP="00776CEC">
      <w:pPr>
        <w:pStyle w:val="Default"/>
        <w:numPr>
          <w:ilvl w:val="0"/>
          <w:numId w:val="2"/>
        </w:numPr>
        <w:suppressAutoHyphens w:val="0"/>
        <w:spacing w:before="120" w:after="120" w:line="276" w:lineRule="auto"/>
        <w:jc w:val="both"/>
      </w:pPr>
      <w:r>
        <w:rPr>
          <w:rFonts w:ascii="Calibri" w:hAnsi="Calibri" w:cs="Calibri"/>
          <w:sz w:val="22"/>
          <w:szCs w:val="22"/>
        </w:rPr>
        <w:t xml:space="preserve">wypełnienia obowiązków prawnych, ciążących na administratorze, wykonywania zadań </w:t>
      </w:r>
      <w:r>
        <w:rPr>
          <w:rFonts w:ascii="Calibri" w:hAnsi="Calibri" w:cs="Calibri"/>
          <w:sz w:val="22"/>
          <w:szCs w:val="22"/>
        </w:rPr>
        <w:br/>
        <w:t>w związku z realizacją Projektu  pn. „</w:t>
      </w:r>
      <w:r>
        <w:rPr>
          <w:rFonts w:ascii="Calibri" w:eastAsia="SimSun" w:hAnsi="Calibri" w:cs="Calibri"/>
          <w:sz w:val="22"/>
          <w:szCs w:val="22"/>
          <w:lang w:eastAsia="hi-IN" w:bidi="hi-IN"/>
        </w:rPr>
        <w:t>Fundusz Eksportowy dla Kujaw i Pomorza</w:t>
      </w:r>
      <w:r>
        <w:rPr>
          <w:rFonts w:ascii="Calibri" w:hAnsi="Calibri" w:cs="Calibri"/>
          <w:sz w:val="22"/>
          <w:szCs w:val="22"/>
        </w:rPr>
        <w:t xml:space="preserve">” </w:t>
      </w:r>
      <w:r>
        <w:rPr>
          <w:rFonts w:ascii="Calibri" w:hAnsi="Calibri" w:cs="Calibri"/>
          <w:sz w:val="22"/>
          <w:szCs w:val="22"/>
        </w:rPr>
        <w:br/>
        <w:t xml:space="preserve">FEKP.01.03-IZ.00-0001/24 współfinansowanego ze środków Europejskiego Funduszu </w:t>
      </w:r>
      <w:r>
        <w:rPr>
          <w:rFonts w:ascii="Calibri" w:hAnsi="Calibri" w:cs="Calibri"/>
          <w:sz w:val="22"/>
          <w:szCs w:val="22"/>
        </w:rPr>
        <w:br/>
        <w:t xml:space="preserve">Rozwoju Regionalnego w ramach Priorytetu 1 Fundusze Europejskie na rzecz wzrostu </w:t>
      </w:r>
      <w:r>
        <w:rPr>
          <w:rFonts w:ascii="Calibri" w:hAnsi="Calibri" w:cs="Calibri"/>
          <w:sz w:val="22"/>
          <w:szCs w:val="22"/>
        </w:rPr>
        <w:br/>
        <w:t xml:space="preserve">innowacyjności i konkurencyjności regionu, Działania 1.3 Wsparcie MŚP, Celu szczegółowego </w:t>
      </w:r>
      <w:r>
        <w:rPr>
          <w:rFonts w:ascii="Calibri" w:hAnsi="Calibri" w:cs="Calibri"/>
          <w:sz w:val="22"/>
          <w:szCs w:val="22"/>
        </w:rPr>
        <w:br/>
        <w:t xml:space="preserve">1 iii. Wzmacnianie trwałego wzrostu i konkurencyjności MŚP oraz tworzenie miejsc pracy </w:t>
      </w:r>
      <w:r>
        <w:rPr>
          <w:rFonts w:ascii="Calibri" w:hAnsi="Calibri" w:cs="Calibri"/>
          <w:sz w:val="22"/>
          <w:szCs w:val="22"/>
        </w:rPr>
        <w:br/>
        <w:t xml:space="preserve">w MŚP w tym poprzez inwestycje produkcyjne programu Fundusze Europejskie dla Kujaw </w:t>
      </w:r>
      <w:r>
        <w:rPr>
          <w:rFonts w:ascii="Calibri" w:hAnsi="Calibri" w:cs="Calibri"/>
          <w:sz w:val="22"/>
          <w:szCs w:val="22"/>
        </w:rPr>
        <w:br/>
        <w:t xml:space="preserve">i Pomorza 2021-2027 (dalej Projekt), w tym w odniesieniu do przepisów ustawy </w:t>
      </w:r>
      <w:r>
        <w:rPr>
          <w:rFonts w:ascii="Calibri" w:hAnsi="Calibri" w:cs="Calibri"/>
          <w:sz w:val="22"/>
          <w:szCs w:val="22"/>
        </w:rPr>
        <w:br/>
        <w:t xml:space="preserve">z dnia 28 kwietnia 2022 r. o zasadach realizacji zadań finansowanych ze środków </w:t>
      </w:r>
      <w:r>
        <w:rPr>
          <w:rFonts w:ascii="Calibri" w:hAnsi="Calibri" w:cs="Calibri"/>
          <w:sz w:val="22"/>
          <w:szCs w:val="22"/>
        </w:rPr>
        <w:br/>
        <w:t>europejskich w perspektywie finansowej 2021–2027 (art. 6 ust. 1. lit. c) RODO);</w:t>
      </w:r>
    </w:p>
    <w:p w14:paraId="37DC799C" w14:textId="77777777" w:rsidR="00776CEC" w:rsidRDefault="00776CEC" w:rsidP="00776CEC">
      <w:pPr>
        <w:pStyle w:val="Default"/>
        <w:numPr>
          <w:ilvl w:val="0"/>
          <w:numId w:val="2"/>
        </w:numPr>
        <w:suppressAutoHyphens w:val="0"/>
        <w:spacing w:before="120" w:after="120" w:line="276" w:lineRule="auto"/>
        <w:jc w:val="both"/>
      </w:pPr>
      <w:r>
        <w:rPr>
          <w:rFonts w:ascii="Calibri" w:hAnsi="Calibri" w:cs="Calibri"/>
          <w:kern w:val="3"/>
          <w:sz w:val="22"/>
          <w:szCs w:val="22"/>
        </w:rPr>
        <w:t xml:space="preserve">ochrony prawnie uzasadnionych interesów Administratora, tj. </w:t>
      </w:r>
      <w:r>
        <w:rPr>
          <w:rFonts w:ascii="Calibri" w:hAnsi="Calibri" w:cs="Calibri"/>
          <w:sz w:val="22"/>
          <w:szCs w:val="22"/>
        </w:rPr>
        <w:t xml:space="preserve">w celach archiwizacyjnych,   </w:t>
      </w:r>
      <w:r>
        <w:rPr>
          <w:rFonts w:ascii="Calibri" w:hAnsi="Calibri" w:cs="Calibri"/>
          <w:kern w:val="3"/>
          <w:sz w:val="22"/>
          <w:szCs w:val="22"/>
        </w:rPr>
        <w:t xml:space="preserve">statystycznych, dochodzenia ewentualnych roszczeń w związku z uczestnictwem w projekcie </w:t>
      </w:r>
      <w:r>
        <w:rPr>
          <w:rFonts w:ascii="Calibri" w:hAnsi="Calibri" w:cs="Calibri"/>
          <w:sz w:val="22"/>
          <w:szCs w:val="22"/>
        </w:rPr>
        <w:t>(art. 6 ust. 1. lit. f) RODO)</w:t>
      </w:r>
      <w:r>
        <w:rPr>
          <w:rFonts w:ascii="Calibri" w:hAnsi="Calibri" w:cs="Calibri"/>
          <w:kern w:val="3"/>
          <w:sz w:val="22"/>
          <w:szCs w:val="22"/>
        </w:rPr>
        <w:t>;</w:t>
      </w:r>
    </w:p>
    <w:p w14:paraId="20322AF1" w14:textId="77777777" w:rsidR="00776CEC" w:rsidRDefault="00776CEC" w:rsidP="00776CEC">
      <w:pPr>
        <w:pStyle w:val="Akapitzlist"/>
        <w:numPr>
          <w:ilvl w:val="0"/>
          <w:numId w:val="3"/>
        </w:numPr>
        <w:suppressAutoHyphens/>
        <w:autoSpaceDN w:val="0"/>
        <w:spacing w:before="120" w:after="120" w:line="276" w:lineRule="auto"/>
        <w:contextualSpacing w:val="0"/>
        <w:jc w:val="both"/>
        <w:textAlignment w:val="baseline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realizacji Umowy i/lub działań przed jej zawarciem - na podstawie art. 6 ust. 1 </w:t>
      </w:r>
      <w:r>
        <w:rPr>
          <w:rFonts w:ascii="Calibri" w:hAnsi="Calibri" w:cs="Calibri"/>
          <w:sz w:val="22"/>
          <w:szCs w:val="22"/>
          <w:lang w:eastAsia="ar-SA"/>
        </w:rPr>
        <w:br/>
        <w:t xml:space="preserve">lit. b)  RODO lub art. 6 ust 1 lit. f) w przypadku osób reprezentujących Podmiot zgłaszający się do uczestnictwa w projekcie;   </w:t>
      </w:r>
    </w:p>
    <w:p w14:paraId="3FA62E27" w14:textId="77777777" w:rsidR="00776CEC" w:rsidRDefault="00776CEC" w:rsidP="00776CEC">
      <w:pPr>
        <w:pStyle w:val="Akapitzlist"/>
        <w:numPr>
          <w:ilvl w:val="0"/>
          <w:numId w:val="3"/>
        </w:numPr>
        <w:suppressAutoHyphens/>
        <w:autoSpaceDN w:val="0"/>
        <w:spacing w:before="120" w:after="120" w:line="276" w:lineRule="auto"/>
        <w:ind w:left="964" w:hanging="425"/>
        <w:contextualSpacing w:val="0"/>
        <w:jc w:val="both"/>
        <w:textAlignment w:val="baseline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lastRenderedPageBreak/>
        <w:t>przekazania danych innym podmiotom upoważnionym z mocy prawa, np. na podstawie przepisów podatkowych, ubezpieczeń społecznych, czy dostępu do informacji publicznej –  na podstawie art. 6 ust. 1 lit. c)  RODO.</w:t>
      </w:r>
    </w:p>
    <w:p w14:paraId="65455666" w14:textId="77777777" w:rsidR="00776CEC" w:rsidRDefault="00776CEC" w:rsidP="00776CEC">
      <w:pPr>
        <w:pStyle w:val="Akapitzlist"/>
        <w:numPr>
          <w:ilvl w:val="0"/>
          <w:numId w:val="1"/>
        </w:numPr>
        <w:autoSpaceDN w:val="0"/>
        <w:spacing w:before="120" w:after="120" w:line="276" w:lineRule="auto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>
        <w:rPr>
          <w:rFonts w:ascii="Calibri" w:eastAsia="SimSun" w:hAnsi="Calibri" w:cs="Calibri"/>
          <w:sz w:val="22"/>
          <w:szCs w:val="22"/>
          <w:lang w:eastAsia="hi-IN" w:bidi="hi-IN"/>
        </w:rPr>
        <w:t xml:space="preserve">Odbiorcami Pani/Pana danych osobowych będą: </w:t>
      </w:r>
    </w:p>
    <w:p w14:paraId="301064CB" w14:textId="77777777" w:rsidR="00776CEC" w:rsidRDefault="00776CEC" w:rsidP="00776CEC">
      <w:pPr>
        <w:pStyle w:val="Default"/>
        <w:numPr>
          <w:ilvl w:val="0"/>
          <w:numId w:val="4"/>
        </w:numPr>
        <w:suppressAutoHyphens w:val="0"/>
        <w:spacing w:before="120" w:after="120" w:line="276" w:lineRule="auto"/>
        <w:ind w:hanging="501"/>
        <w:jc w:val="both"/>
        <w:rPr>
          <w:rFonts w:ascii="Calibri" w:hAnsi="Calibri" w:cs="Calibri"/>
          <w:kern w:val="3"/>
          <w:sz w:val="22"/>
          <w:szCs w:val="22"/>
        </w:rPr>
      </w:pPr>
      <w:r>
        <w:rPr>
          <w:rFonts w:ascii="Calibri" w:hAnsi="Calibri" w:cs="Calibri"/>
          <w:kern w:val="3"/>
          <w:sz w:val="22"/>
          <w:szCs w:val="22"/>
        </w:rPr>
        <w:t>podmioty uprawnione z mocy prawa do uzyskania danych osobowych, jak np. Urząd                    Skarbowy;</w:t>
      </w:r>
    </w:p>
    <w:p w14:paraId="7FF77C22" w14:textId="77777777" w:rsidR="00776CEC" w:rsidRDefault="00776CEC" w:rsidP="00776CEC">
      <w:pPr>
        <w:pStyle w:val="Default"/>
        <w:numPr>
          <w:ilvl w:val="0"/>
          <w:numId w:val="4"/>
        </w:numPr>
        <w:suppressAutoHyphens w:val="0"/>
        <w:spacing w:before="120" w:after="120" w:line="276" w:lineRule="auto"/>
        <w:ind w:hanging="501"/>
        <w:jc w:val="both"/>
      </w:pPr>
      <w:r>
        <w:rPr>
          <w:rFonts w:ascii="Calibri" w:hAnsi="Calibri" w:cs="Calibri"/>
          <w:kern w:val="3"/>
          <w:sz w:val="22"/>
          <w:szCs w:val="22"/>
        </w:rPr>
        <w:t xml:space="preserve">instytucje udzielające wsparcia finansowego lub innego wsparcia publicznego,                             w  szczególności podmioty wymienione w art. 87 ust. 1 </w:t>
      </w:r>
      <w:r>
        <w:rPr>
          <w:rFonts w:ascii="Calibri" w:hAnsi="Calibri" w:cs="Calibri"/>
          <w:iCs/>
          <w:kern w:val="3"/>
          <w:sz w:val="22"/>
          <w:szCs w:val="22"/>
        </w:rPr>
        <w:t xml:space="preserve">ustawy z dnia 28 kwietnia 2022 r.                 o zasadach realizacji zadań finansowanych ze środków europejskich w  perspektywie                     finansowej 2021–2027;  </w:t>
      </w:r>
    </w:p>
    <w:p w14:paraId="546233FD" w14:textId="77777777" w:rsidR="00776CEC" w:rsidRDefault="00776CEC" w:rsidP="00776CEC">
      <w:pPr>
        <w:pStyle w:val="Default"/>
        <w:numPr>
          <w:ilvl w:val="0"/>
          <w:numId w:val="4"/>
        </w:numPr>
        <w:suppressAutoHyphens w:val="0"/>
        <w:spacing w:before="120" w:after="120" w:line="276" w:lineRule="auto"/>
        <w:ind w:left="1276" w:hanging="425"/>
        <w:jc w:val="both"/>
      </w:pPr>
      <w:r>
        <w:rPr>
          <w:rFonts w:ascii="Calibri" w:hAnsi="Calibri" w:cs="Calibri"/>
          <w:iCs/>
          <w:kern w:val="3"/>
          <w:sz w:val="22"/>
          <w:szCs w:val="22"/>
        </w:rPr>
        <w:t>i</w:t>
      </w:r>
      <w:r>
        <w:rPr>
          <w:rFonts w:ascii="Calibri" w:hAnsi="Calibri" w:cs="Calibri"/>
          <w:kern w:val="3"/>
          <w:sz w:val="22"/>
          <w:szCs w:val="22"/>
        </w:rPr>
        <w:t xml:space="preserve">nne podmioty uczestniczące w realizacji Projektu, tj. podmioty, które w imieniu                     Administratora przetwarzają dane osobowe na podstawie zawartej z nim umowy                   powierzenia przetwarzania danych lub udostępnienia danych, w tym,  banki, firmy           audytowe i konsultingowe, firmy prawnicze, firmy świadczące usługi IT i </w:t>
      </w:r>
      <w:proofErr w:type="spellStart"/>
      <w:r>
        <w:rPr>
          <w:rFonts w:ascii="Calibri" w:hAnsi="Calibri" w:cs="Calibri"/>
          <w:kern w:val="3"/>
          <w:sz w:val="22"/>
          <w:szCs w:val="22"/>
        </w:rPr>
        <w:t>Cloud</w:t>
      </w:r>
      <w:proofErr w:type="spellEnd"/>
      <w:r>
        <w:rPr>
          <w:rFonts w:ascii="Calibri" w:hAnsi="Calibri" w:cs="Calibri"/>
          <w:kern w:val="3"/>
          <w:sz w:val="22"/>
          <w:szCs w:val="22"/>
        </w:rPr>
        <w:t xml:space="preserve">,                          administratorzy poczty elektronicznej (e-mail), firmy świadczące usługi pocztowe </w:t>
      </w:r>
      <w:r>
        <w:rPr>
          <w:rFonts w:ascii="Calibri" w:hAnsi="Calibri" w:cs="Calibri"/>
          <w:kern w:val="3"/>
          <w:sz w:val="22"/>
          <w:szCs w:val="22"/>
        </w:rPr>
        <w:br/>
        <w:t>i kurierskie, dostawcy audiowizualnych i radiowych usług medialnych (nadawcy                           publiczni).</w:t>
      </w:r>
    </w:p>
    <w:p w14:paraId="567152B1" w14:textId="77777777" w:rsidR="00776CEC" w:rsidRDefault="00776CEC" w:rsidP="00776CEC">
      <w:pPr>
        <w:pStyle w:val="Akapitzlist"/>
        <w:numPr>
          <w:ilvl w:val="0"/>
          <w:numId w:val="1"/>
        </w:numPr>
        <w:autoSpaceDN w:val="0"/>
        <w:spacing w:before="120" w:after="120" w:line="276" w:lineRule="auto"/>
        <w:ind w:left="709"/>
        <w:contextualSpacing w:val="0"/>
        <w:jc w:val="both"/>
        <w:textAlignment w:val="baseline"/>
      </w:pPr>
      <w:r>
        <w:rPr>
          <w:rFonts w:ascii="Calibri" w:hAnsi="Calibri" w:cs="Calibri"/>
          <w:sz w:val="22"/>
          <w:szCs w:val="22"/>
        </w:rPr>
        <w:t xml:space="preserve">W ramach przetwarzania danych nie stosujemy metod polegających na zautomatyzowanym podejmowaniu decyzji, w tym profilowaniu.  </w:t>
      </w:r>
    </w:p>
    <w:p w14:paraId="547E2BB6" w14:textId="77777777" w:rsidR="00776CEC" w:rsidRDefault="00776CEC" w:rsidP="00776CEC">
      <w:pPr>
        <w:pStyle w:val="Akapitzlist"/>
        <w:numPr>
          <w:ilvl w:val="0"/>
          <w:numId w:val="1"/>
        </w:numPr>
        <w:autoSpaceDN w:val="0"/>
        <w:spacing w:before="120" w:after="120" w:line="276" w:lineRule="auto"/>
        <w:ind w:left="709"/>
        <w:contextualSpacing w:val="0"/>
        <w:jc w:val="both"/>
        <w:textAlignment w:val="baseline"/>
      </w:pPr>
      <w:r>
        <w:rPr>
          <w:rFonts w:ascii="Calibri" w:hAnsi="Calibri" w:cs="Calibri"/>
          <w:sz w:val="22"/>
          <w:szCs w:val="22"/>
        </w:rPr>
        <w:t xml:space="preserve">Administrator nie przekazuje danych osobowych poza Europejski Obszar Gospodarczy (EOG). </w:t>
      </w:r>
    </w:p>
    <w:p w14:paraId="075FD60A" w14:textId="77777777" w:rsidR="00776CEC" w:rsidRDefault="00776CEC" w:rsidP="00776CEC">
      <w:pPr>
        <w:pStyle w:val="Akapitzlist"/>
        <w:numPr>
          <w:ilvl w:val="0"/>
          <w:numId w:val="1"/>
        </w:numPr>
        <w:autoSpaceDN w:val="0"/>
        <w:spacing w:before="120" w:after="120" w:line="276" w:lineRule="auto"/>
        <w:ind w:left="709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>
        <w:rPr>
          <w:rFonts w:ascii="Calibri" w:eastAsia="SimSun" w:hAnsi="Calibri" w:cs="Calibri"/>
          <w:sz w:val="22"/>
          <w:szCs w:val="22"/>
          <w:lang w:eastAsia="hi-IN" w:bidi="hi-IN"/>
        </w:rPr>
        <w:t xml:space="preserve">Na zasadach opisanych w RODO, posiada Pani/Pan prawo do żądania od Administratora                     dostępu do danych osobowych oraz otrzymania ich kopii, sprostowania (poprawiania) danych, usunięcia, w sytuacji, gdy przetwarzanie danych nie następuje w celu wywiązania się                               z   obowiązku wynikającego z przepisu prawa lub ograniczenia przetwarzania danych (przy czym przepisy odrębne mogą wyłączyć możliwość skorzystania z tego prawa) oraz prawo </w:t>
      </w:r>
      <w:r>
        <w:rPr>
          <w:rFonts w:ascii="Calibri" w:eastAsia="SimSun" w:hAnsi="Calibri" w:cs="Calibri"/>
          <w:sz w:val="22"/>
          <w:szCs w:val="22"/>
          <w:lang w:eastAsia="hi-IN" w:bidi="hi-IN"/>
        </w:rPr>
        <w:br/>
        <w:t xml:space="preserve">do wniesienia sprzeciwu wobec przetwarzania danych i prawo do przenoszenia danych                              osobowych, o ile przetwarzanie odbywa się w sposób zautomatyzowany. </w:t>
      </w:r>
    </w:p>
    <w:p w14:paraId="02A2E6D9" w14:textId="77777777" w:rsidR="00776CEC" w:rsidRDefault="00776CEC" w:rsidP="00776CEC">
      <w:pPr>
        <w:pStyle w:val="Akapitzlist"/>
        <w:numPr>
          <w:ilvl w:val="0"/>
          <w:numId w:val="1"/>
        </w:numPr>
        <w:autoSpaceDN w:val="0"/>
        <w:spacing w:before="120" w:after="120" w:line="276" w:lineRule="auto"/>
        <w:ind w:left="709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>
        <w:rPr>
          <w:rFonts w:ascii="Calibri" w:eastAsia="SimSun" w:hAnsi="Calibri" w:cs="Calibri"/>
          <w:sz w:val="22"/>
          <w:szCs w:val="22"/>
          <w:lang w:eastAsia="hi-IN" w:bidi="hi-IN"/>
        </w:rPr>
        <w:t>Ma Pani/Pan prawo wniesienia skargi do organu nadzorczego, tj. Prezesa Urzędu Ochrony                Danych Osobowych.</w:t>
      </w:r>
    </w:p>
    <w:p w14:paraId="3E7EC290" w14:textId="77777777" w:rsidR="00776CEC" w:rsidRDefault="00776CEC" w:rsidP="00776CEC">
      <w:pPr>
        <w:pStyle w:val="Akapitzlist"/>
        <w:numPr>
          <w:ilvl w:val="0"/>
          <w:numId w:val="1"/>
        </w:numPr>
        <w:autoSpaceDN w:val="0"/>
        <w:spacing w:before="120" w:after="120" w:line="276" w:lineRule="auto"/>
        <w:ind w:left="709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>
        <w:rPr>
          <w:rFonts w:ascii="Calibri" w:eastAsia="SimSun" w:hAnsi="Calibri" w:cs="Calibri"/>
          <w:sz w:val="22"/>
          <w:szCs w:val="22"/>
          <w:lang w:eastAsia="hi-IN" w:bidi="hi-IN"/>
        </w:rPr>
        <w:t xml:space="preserve">Pani/Pana dane osobowe przetwarzane będą przez okres realizacji umowy w projekcie </w:t>
      </w:r>
      <w:r>
        <w:rPr>
          <w:rFonts w:ascii="Calibri" w:eastAsia="SimSun" w:hAnsi="Calibri" w:cs="Calibri"/>
          <w:sz w:val="22"/>
          <w:szCs w:val="22"/>
          <w:lang w:eastAsia="hi-IN" w:bidi="hi-IN"/>
        </w:rPr>
        <w:br/>
        <w:t xml:space="preserve">oraz okres niezbędny do rozliczenia dofinansowania udzielonego z budżetu Unii Europejskiej,                    zgodnie z przepisami prawa, w tym także ustawy o narodowym zasobie archiwalnym                               i archiwach i zapisami umowy na realizację Projektu, przy uwzględnieniu okresu dochodzenia ewentualnych roszczeń, jednak nie krócej niż 10 lat. </w:t>
      </w:r>
    </w:p>
    <w:p w14:paraId="1FFADCD8" w14:textId="77777777" w:rsidR="00776CEC" w:rsidRDefault="00776CEC" w:rsidP="00776CEC">
      <w:pPr>
        <w:pStyle w:val="Akapitzlist"/>
        <w:numPr>
          <w:ilvl w:val="0"/>
          <w:numId w:val="1"/>
        </w:numPr>
        <w:autoSpaceDN w:val="0"/>
        <w:spacing w:before="120" w:after="120" w:line="276" w:lineRule="auto"/>
        <w:ind w:left="709"/>
        <w:contextualSpacing w:val="0"/>
        <w:jc w:val="both"/>
        <w:textAlignment w:val="baseline"/>
        <w:rPr>
          <w:rFonts w:ascii="Calibri" w:eastAsia="SimSun" w:hAnsi="Calibri" w:cs="Calibri"/>
          <w:sz w:val="22"/>
          <w:szCs w:val="22"/>
          <w:lang w:eastAsia="hi-IN" w:bidi="hi-IN"/>
        </w:rPr>
      </w:pPr>
      <w:r>
        <w:rPr>
          <w:rFonts w:ascii="Calibri" w:eastAsia="SimSun" w:hAnsi="Calibri" w:cs="Calibri"/>
          <w:sz w:val="22"/>
          <w:szCs w:val="22"/>
          <w:lang w:eastAsia="hi-IN" w:bidi="hi-IN"/>
        </w:rPr>
        <w:t>Wyraża Pani/Pan zgodę na nieodpłatne wykorzystanie swojego wizerunku na potrzeby realizacji przedsięwzięcia, w szczególności celem ich promocji – zgodnie z art. 81 ustawy z dnia 4 lutego 1994 roku o prawie autorskim i prawach pokrewnych (</w:t>
      </w:r>
      <w:proofErr w:type="spellStart"/>
      <w:r>
        <w:rPr>
          <w:rFonts w:ascii="Calibri" w:eastAsia="SimSun" w:hAnsi="Calibri" w:cs="Calibri"/>
          <w:sz w:val="22"/>
          <w:szCs w:val="22"/>
          <w:lang w:eastAsia="hi-IN" w:bidi="hi-IN"/>
        </w:rPr>
        <w:t>t.j</w:t>
      </w:r>
      <w:proofErr w:type="spellEnd"/>
      <w:r>
        <w:rPr>
          <w:rFonts w:ascii="Calibri" w:eastAsia="SimSun" w:hAnsi="Calibri" w:cs="Calibri"/>
          <w:sz w:val="22"/>
          <w:szCs w:val="22"/>
          <w:lang w:eastAsia="hi-IN" w:bidi="hi-IN"/>
        </w:rPr>
        <w:t>. Dz. U. z 2022 r. poz. 2509).</w:t>
      </w:r>
    </w:p>
    <w:p w14:paraId="75F6FC5E" w14:textId="77777777" w:rsidR="00776CEC" w:rsidRDefault="00776CEC" w:rsidP="00776CEC">
      <w:pPr>
        <w:pStyle w:val="Akapitzlist"/>
        <w:numPr>
          <w:ilvl w:val="0"/>
          <w:numId w:val="1"/>
        </w:numPr>
        <w:autoSpaceDN w:val="0"/>
        <w:spacing w:before="120" w:after="120" w:line="276" w:lineRule="auto"/>
        <w:ind w:left="709"/>
        <w:contextualSpacing w:val="0"/>
        <w:jc w:val="both"/>
        <w:textAlignment w:val="baseline"/>
      </w:pPr>
      <w:r>
        <w:rPr>
          <w:rFonts w:ascii="Calibri" w:eastAsia="SimSun" w:hAnsi="Calibri" w:cs="Calibri"/>
          <w:sz w:val="22"/>
          <w:szCs w:val="22"/>
          <w:lang w:eastAsia="hi-IN" w:bidi="hi-IN"/>
        </w:rPr>
        <w:t xml:space="preserve">Podanie przez Panią/Pana danych osobowych jest dobrowolne, ale jest warunkiem realizacji umowy o </w:t>
      </w:r>
      <w:r>
        <w:rPr>
          <w:rFonts w:ascii="Calibri" w:hAnsi="Calibri"/>
          <w:sz w:val="22"/>
          <w:szCs w:val="22"/>
        </w:rPr>
        <w:t>usługę szkoleniową.</w:t>
      </w:r>
    </w:p>
    <w:p w14:paraId="2B52248E" w14:textId="77777777" w:rsidR="00776CEC" w:rsidRDefault="00776CEC" w:rsidP="00776CEC">
      <w:pPr>
        <w:spacing w:before="120" w:after="120" w:line="276" w:lineRule="auto"/>
        <w:jc w:val="both"/>
        <w:textAlignment w:val="baseline"/>
        <w:rPr>
          <w:rFonts w:ascii="Calibri" w:eastAsia="SimSun" w:hAnsi="Calibri" w:cs="Calibri"/>
          <w:color w:val="000000"/>
          <w:sz w:val="22"/>
          <w:szCs w:val="22"/>
          <w:lang w:eastAsia="hi-IN" w:bidi="hi-IN"/>
        </w:rPr>
      </w:pPr>
    </w:p>
    <w:p w14:paraId="7404EA40" w14:textId="2460A978" w:rsidR="00776CEC" w:rsidRDefault="00776CEC" w:rsidP="00776CEC">
      <w:pPr>
        <w:spacing w:before="120" w:after="120" w:line="276" w:lineRule="auto"/>
        <w:ind w:left="349"/>
        <w:jc w:val="both"/>
        <w:textAlignment w:val="baseline"/>
        <w:rPr>
          <w:rFonts w:ascii="Calibri" w:eastAsia="SimSun" w:hAnsi="Calibri" w:cs="Calibri"/>
          <w:color w:val="000000"/>
          <w:sz w:val="22"/>
          <w:szCs w:val="22"/>
          <w:lang w:eastAsia="hi-IN" w:bidi="hi-IN"/>
        </w:rPr>
      </w:pPr>
      <w:r>
        <w:rPr>
          <w:rFonts w:ascii="Calibri" w:eastAsia="SimSun" w:hAnsi="Calibri" w:cs="Calibri"/>
          <w:color w:val="000000"/>
          <w:sz w:val="22"/>
          <w:szCs w:val="22"/>
          <w:lang w:eastAsia="hi-IN" w:bidi="hi-IN"/>
        </w:rPr>
        <w:t>Potwierdzam, że zapoznałam się/zapoznałem się z powyższą klauzulą informacyjną.</w:t>
      </w:r>
    </w:p>
    <w:p w14:paraId="03B7BB3F" w14:textId="77777777" w:rsidR="00776CEC" w:rsidRDefault="00776CEC" w:rsidP="00776CEC">
      <w:pPr>
        <w:spacing w:before="120" w:after="120" w:line="276" w:lineRule="auto"/>
        <w:ind w:left="349"/>
        <w:jc w:val="both"/>
        <w:textAlignment w:val="baseline"/>
        <w:rPr>
          <w:rFonts w:ascii="Calibri" w:eastAsia="SimSun" w:hAnsi="Calibri" w:cs="Calibri"/>
          <w:color w:val="000000"/>
          <w:sz w:val="22"/>
          <w:szCs w:val="22"/>
          <w:lang w:eastAsia="hi-IN" w:bidi="hi-IN"/>
        </w:rPr>
      </w:pPr>
    </w:p>
    <w:tbl>
      <w:tblPr>
        <w:tblW w:w="8641" w:type="dxa"/>
        <w:tblInd w:w="42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0"/>
        <w:gridCol w:w="4321"/>
      </w:tblGrid>
      <w:tr w:rsidR="00776CEC" w14:paraId="14E7994A" w14:textId="77777777" w:rsidTr="00DA0BC5">
        <w:tblPrEx>
          <w:tblCellMar>
            <w:top w:w="0" w:type="dxa"/>
            <w:bottom w:w="0" w:type="dxa"/>
          </w:tblCellMar>
        </w:tblPrEx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B8CF0" w14:textId="77777777" w:rsidR="00776CEC" w:rsidRDefault="00776CEC" w:rsidP="00DA0BC5">
            <w:pPr>
              <w:spacing w:line="276" w:lineRule="auto"/>
              <w:jc w:val="center"/>
              <w:textAlignment w:val="baseline"/>
            </w:pPr>
            <w:r>
              <w:rPr>
                <w:rFonts w:ascii="Calibri" w:eastAsia="SimSun" w:hAnsi="Calibri" w:cs="Calibri"/>
                <w:color w:val="000000"/>
                <w:sz w:val="22"/>
                <w:szCs w:val="22"/>
                <w:lang w:eastAsia="hi-IN" w:bidi="hi-IN"/>
              </w:rPr>
              <w:t>……………………………………………………….</w:t>
            </w:r>
          </w:p>
        </w:tc>
        <w:tc>
          <w:tcPr>
            <w:tcW w:w="4321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7ABE6A" w14:textId="77777777" w:rsidR="00776CEC" w:rsidRDefault="00776CEC" w:rsidP="00DA0BC5">
            <w:pPr>
              <w:spacing w:line="276" w:lineRule="auto"/>
              <w:jc w:val="center"/>
              <w:textAlignment w:val="baseline"/>
            </w:pPr>
            <w:r>
              <w:rPr>
                <w:rFonts w:ascii="Calibri" w:eastAsia="SimSun" w:hAnsi="Calibri" w:cs="Calibri"/>
                <w:color w:val="000000"/>
                <w:sz w:val="22"/>
                <w:szCs w:val="22"/>
                <w:lang w:eastAsia="hi-IN" w:bidi="hi-IN"/>
              </w:rPr>
              <w:t>…………….……………………………………………….</w:t>
            </w:r>
          </w:p>
        </w:tc>
      </w:tr>
      <w:tr w:rsidR="00776CEC" w14:paraId="213B04AC" w14:textId="77777777" w:rsidTr="00DA0BC5">
        <w:tblPrEx>
          <w:tblCellMar>
            <w:top w:w="0" w:type="dxa"/>
            <w:bottom w:w="0" w:type="dxa"/>
          </w:tblCellMar>
        </w:tblPrEx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068E1" w14:textId="77777777" w:rsidR="00776CEC" w:rsidRPr="00776CEC" w:rsidRDefault="00776CEC" w:rsidP="00DA0BC5">
            <w:pPr>
              <w:spacing w:line="276" w:lineRule="auto"/>
              <w:jc w:val="center"/>
              <w:textAlignment w:val="baseline"/>
              <w:rPr>
                <w:rFonts w:ascii="Calibri" w:eastAsia="SimSun" w:hAnsi="Calibri" w:cs="Calibri"/>
                <w:i/>
                <w:iCs/>
                <w:color w:val="000000"/>
                <w:sz w:val="18"/>
                <w:szCs w:val="18"/>
                <w:lang w:eastAsia="hi-IN" w:bidi="hi-IN"/>
              </w:rPr>
            </w:pPr>
            <w:r w:rsidRPr="00776CEC">
              <w:rPr>
                <w:rFonts w:ascii="Calibri" w:eastAsia="SimSun" w:hAnsi="Calibri" w:cs="Calibri"/>
                <w:i/>
                <w:iCs/>
                <w:color w:val="000000"/>
                <w:sz w:val="18"/>
                <w:szCs w:val="18"/>
                <w:lang w:eastAsia="hi-IN" w:bidi="hi-IN"/>
              </w:rPr>
              <w:t>Miejscowość i Data</w:t>
            </w:r>
            <w:r w:rsidRPr="00776CEC">
              <w:rPr>
                <w:rFonts w:ascii="Calibri" w:eastAsia="SimSun" w:hAnsi="Calibri" w:cs="Calibri"/>
                <w:i/>
                <w:iCs/>
                <w:color w:val="000000"/>
                <w:sz w:val="18"/>
                <w:szCs w:val="18"/>
                <w:lang w:eastAsia="hi-IN" w:bidi="hi-IN"/>
              </w:rPr>
              <w:br/>
            </w:r>
          </w:p>
          <w:p w14:paraId="08F42DAC" w14:textId="77777777" w:rsidR="00776CEC" w:rsidRPr="00776CEC" w:rsidRDefault="00776CEC" w:rsidP="00DA0BC5">
            <w:pPr>
              <w:spacing w:line="276" w:lineRule="auto"/>
              <w:jc w:val="center"/>
              <w:textAlignment w:val="baseline"/>
              <w:rPr>
                <w:rFonts w:ascii="Calibri" w:eastAsia="SimSun" w:hAnsi="Calibri" w:cs="Calibri"/>
                <w:i/>
                <w:iCs/>
                <w:color w:val="000000"/>
                <w:sz w:val="18"/>
                <w:szCs w:val="18"/>
                <w:lang w:eastAsia="hi-IN" w:bidi="hi-IN"/>
              </w:rPr>
            </w:pPr>
          </w:p>
        </w:tc>
        <w:tc>
          <w:tcPr>
            <w:tcW w:w="4321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88E03A" w14:textId="77777777" w:rsidR="00776CEC" w:rsidRPr="00776CEC" w:rsidRDefault="00776CEC" w:rsidP="00DA0BC5">
            <w:pPr>
              <w:spacing w:line="276" w:lineRule="auto"/>
              <w:jc w:val="center"/>
              <w:textAlignment w:val="baseline"/>
              <w:rPr>
                <w:rFonts w:ascii="Calibri" w:eastAsia="SimSun" w:hAnsi="Calibri" w:cs="Calibri"/>
                <w:i/>
                <w:iCs/>
                <w:color w:val="000000"/>
                <w:sz w:val="18"/>
                <w:szCs w:val="18"/>
                <w:lang w:eastAsia="hi-IN" w:bidi="hi-IN"/>
              </w:rPr>
            </w:pPr>
            <w:r w:rsidRPr="00776CEC">
              <w:rPr>
                <w:rFonts w:ascii="Calibri" w:eastAsia="SimSun" w:hAnsi="Calibri" w:cs="Calibri"/>
                <w:i/>
                <w:iCs/>
                <w:color w:val="000000"/>
                <w:sz w:val="18"/>
                <w:szCs w:val="18"/>
                <w:lang w:eastAsia="hi-IN" w:bidi="hi-IN"/>
              </w:rPr>
              <w:t>Czytelny podpis Uczestnika</w:t>
            </w:r>
            <w:r w:rsidRPr="00776CEC">
              <w:rPr>
                <w:rFonts w:ascii="Calibri" w:eastAsia="SimSun" w:hAnsi="Calibri" w:cs="Calibri"/>
                <w:i/>
                <w:iCs/>
                <w:color w:val="000000"/>
                <w:sz w:val="18"/>
                <w:szCs w:val="18"/>
                <w:lang w:eastAsia="hi-IN" w:bidi="hi-IN"/>
              </w:rPr>
              <w:br/>
              <w:t>(Imię i nazwisko)</w:t>
            </w:r>
          </w:p>
          <w:p w14:paraId="62A6EAE4" w14:textId="77777777" w:rsidR="00776CEC" w:rsidRPr="00776CEC" w:rsidRDefault="00776CEC" w:rsidP="00DA0BC5">
            <w:pPr>
              <w:spacing w:line="276" w:lineRule="auto"/>
              <w:jc w:val="center"/>
              <w:textAlignment w:val="baseline"/>
              <w:rPr>
                <w:rFonts w:ascii="Calibri" w:eastAsia="SimSun" w:hAnsi="Calibri" w:cs="Calibri"/>
                <w:i/>
                <w:iCs/>
                <w:color w:val="000000"/>
                <w:sz w:val="18"/>
                <w:szCs w:val="18"/>
                <w:lang w:eastAsia="hi-IN" w:bidi="hi-IN"/>
              </w:rPr>
            </w:pPr>
          </w:p>
          <w:p w14:paraId="100EC227" w14:textId="77777777" w:rsidR="00776CEC" w:rsidRPr="00776CEC" w:rsidRDefault="00776CEC" w:rsidP="00DA0BC5">
            <w:pPr>
              <w:spacing w:line="276" w:lineRule="auto"/>
              <w:jc w:val="center"/>
              <w:textAlignment w:val="baseline"/>
              <w:rPr>
                <w:rFonts w:ascii="Calibri" w:eastAsia="SimSun" w:hAnsi="Calibri" w:cs="Calibri"/>
                <w:i/>
                <w:iCs/>
                <w:color w:val="000000"/>
                <w:sz w:val="18"/>
                <w:szCs w:val="18"/>
                <w:lang w:eastAsia="hi-IN" w:bidi="hi-IN"/>
              </w:rPr>
            </w:pPr>
          </w:p>
        </w:tc>
      </w:tr>
    </w:tbl>
    <w:p w14:paraId="702EFE4B" w14:textId="77777777" w:rsidR="00776CEC" w:rsidRDefault="00776CEC" w:rsidP="00776CEC">
      <w:pPr>
        <w:jc w:val="both"/>
      </w:pPr>
      <w:r>
        <w:rPr>
          <w:rFonts w:ascii="Calibri" w:hAnsi="Calibri" w:cs="Calibri"/>
          <w:i/>
          <w:iCs/>
          <w:sz w:val="22"/>
          <w:szCs w:val="22"/>
        </w:rPr>
        <w:t>Oświadczenie jest składane w ramach projektu Fundusz Eksportowy dla Kujaw i Pomorza, Program: Fundusze Europejskie dla Kujaw i Pomorza 2021-2027, Priorytet: 1. Fundusze Europejskie na rzecz wzrostu innowacyjności i konkurencyjności regionu, Działanie: 1.3. Wsparcie MŚP, Schemat: Wsparcie internacjonalizacji MŚP.</w:t>
      </w:r>
    </w:p>
    <w:p w14:paraId="4225355E" w14:textId="77777777" w:rsidR="0058792D" w:rsidRDefault="0058792D"/>
    <w:sectPr w:rsidR="0058792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80F0B" w14:textId="77777777" w:rsidR="000818B3" w:rsidRDefault="000818B3" w:rsidP="00776CEC">
      <w:r>
        <w:separator/>
      </w:r>
    </w:p>
  </w:endnote>
  <w:endnote w:type="continuationSeparator" w:id="0">
    <w:p w14:paraId="0CF963B8" w14:textId="77777777" w:rsidR="000818B3" w:rsidRDefault="000818B3" w:rsidP="00776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6334354"/>
      <w:docPartObj>
        <w:docPartGallery w:val="Page Numbers (Bottom of Page)"/>
        <w:docPartUnique/>
      </w:docPartObj>
    </w:sdtPr>
    <w:sdtContent>
      <w:p w14:paraId="533572E4" w14:textId="068717AB" w:rsidR="00776CEC" w:rsidRDefault="00776CE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DEFDC2" w14:textId="77777777" w:rsidR="00776CEC" w:rsidRDefault="00776C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F5812" w14:textId="77777777" w:rsidR="000818B3" w:rsidRDefault="000818B3" w:rsidP="00776CEC">
      <w:r>
        <w:separator/>
      </w:r>
    </w:p>
  </w:footnote>
  <w:footnote w:type="continuationSeparator" w:id="0">
    <w:p w14:paraId="5D97428D" w14:textId="77777777" w:rsidR="000818B3" w:rsidRDefault="000818B3" w:rsidP="00776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1A6EB" w14:textId="6766CDC0" w:rsidR="00776CEC" w:rsidRDefault="00776CEC" w:rsidP="00776CEC">
    <w:pPr>
      <w:pStyle w:val="Nagwek"/>
      <w:tabs>
        <w:tab w:val="clear" w:pos="4536"/>
        <w:tab w:val="clear" w:pos="9072"/>
        <w:tab w:val="left" w:pos="1740"/>
      </w:tabs>
    </w:pPr>
    <w:r>
      <w:rPr>
        <w:noProof/>
      </w:rPr>
      <w:drawing>
        <wp:inline distT="0" distB="0" distL="0" distR="0" wp14:anchorId="0691F8B8" wp14:editId="6BED15C6">
          <wp:extent cx="5760720" cy="556260"/>
          <wp:effectExtent l="0" t="0" r="0" b="0"/>
          <wp:docPr id="9966499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6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5418510" w14:textId="77777777" w:rsidR="00776CEC" w:rsidRDefault="00776C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53067"/>
    <w:multiLevelType w:val="multilevel"/>
    <w:tmpl w:val="4C2EE9C0"/>
    <w:lvl w:ilvl="0">
      <w:start w:val="1"/>
      <w:numFmt w:val="lowerLetter"/>
      <w:lvlText w:val="%1)"/>
      <w:lvlJc w:val="left"/>
      <w:pPr>
        <w:ind w:left="1068" w:hanging="360"/>
      </w:pPr>
      <w:rPr>
        <w:rFonts w:ascii="Calibri" w:hAnsi="Calibri" w:cs="Calibri"/>
        <w:sz w:val="22"/>
        <w:szCs w:val="22"/>
        <w:lang w:val="pl-PL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1" w15:restartNumberingAfterBreak="0">
    <w:nsid w:val="3DC27B96"/>
    <w:multiLevelType w:val="multilevel"/>
    <w:tmpl w:val="1402CE20"/>
    <w:lvl w:ilvl="0">
      <w:start w:val="1"/>
      <w:numFmt w:val="decimal"/>
      <w:lvlText w:val="%1)"/>
      <w:lvlJc w:val="left"/>
      <w:pPr>
        <w:ind w:left="785" w:hanging="360"/>
      </w:pPr>
      <w:rPr>
        <w:rFonts w:ascii="Calibri" w:hAnsi="Calibri" w:cs="Calibri"/>
        <w:i w:val="0"/>
        <w:iCs w:val="0"/>
        <w:sz w:val="22"/>
        <w:szCs w:val="22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" w15:restartNumberingAfterBreak="0">
    <w:nsid w:val="5DB772F1"/>
    <w:multiLevelType w:val="multilevel"/>
    <w:tmpl w:val="A1DCE376"/>
    <w:lvl w:ilvl="0">
      <w:start w:val="3"/>
      <w:numFmt w:val="lowerLetter"/>
      <w:lvlText w:val="%1)"/>
      <w:lvlJc w:val="left"/>
      <w:pPr>
        <w:ind w:left="899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3" w15:restartNumberingAfterBreak="0">
    <w:nsid w:val="60A153B8"/>
    <w:multiLevelType w:val="multilevel"/>
    <w:tmpl w:val="1D0C9F0E"/>
    <w:lvl w:ilvl="0">
      <w:start w:val="1"/>
      <w:numFmt w:val="lowerLetter"/>
      <w:lvlText w:val="%1)"/>
      <w:lvlJc w:val="left"/>
      <w:pPr>
        <w:ind w:left="899" w:hanging="360"/>
      </w:pPr>
      <w:rPr>
        <w:rFonts w:ascii="Calibri" w:hAnsi="Calibri" w:cs="Calibri"/>
        <w:sz w:val="22"/>
        <w:szCs w:val="22"/>
      </w:rPr>
    </w:lvl>
    <w:lvl w:ilvl="1">
      <w:start w:val="1"/>
      <w:numFmt w:val="lowerLetter"/>
      <w:lvlText w:val="."/>
      <w:lvlJc w:val="left"/>
      <w:pPr>
        <w:ind w:left="849" w:hanging="360"/>
      </w:pPr>
    </w:lvl>
    <w:lvl w:ilvl="2">
      <w:start w:val="1"/>
      <w:numFmt w:val="lowerRoman"/>
      <w:lvlText w:val="."/>
      <w:lvlJc w:val="right"/>
      <w:pPr>
        <w:ind w:left="1569" w:hanging="180"/>
      </w:pPr>
    </w:lvl>
    <w:lvl w:ilvl="3">
      <w:start w:val="1"/>
      <w:numFmt w:val="decimal"/>
      <w:lvlText w:val="."/>
      <w:lvlJc w:val="left"/>
      <w:pPr>
        <w:ind w:left="2289" w:hanging="360"/>
      </w:pPr>
    </w:lvl>
    <w:lvl w:ilvl="4">
      <w:start w:val="1"/>
      <w:numFmt w:val="lowerLetter"/>
      <w:lvlText w:val="."/>
      <w:lvlJc w:val="left"/>
      <w:pPr>
        <w:ind w:left="3009" w:hanging="360"/>
      </w:pPr>
    </w:lvl>
    <w:lvl w:ilvl="5">
      <w:start w:val="1"/>
      <w:numFmt w:val="lowerRoman"/>
      <w:lvlText w:val="."/>
      <w:lvlJc w:val="right"/>
      <w:pPr>
        <w:ind w:left="3729" w:hanging="180"/>
      </w:pPr>
    </w:lvl>
    <w:lvl w:ilvl="6">
      <w:start w:val="1"/>
      <w:numFmt w:val="decimal"/>
      <w:lvlText w:val="."/>
      <w:lvlJc w:val="left"/>
      <w:pPr>
        <w:ind w:left="4449" w:hanging="360"/>
      </w:pPr>
    </w:lvl>
    <w:lvl w:ilvl="7">
      <w:start w:val="1"/>
      <w:numFmt w:val="lowerLetter"/>
      <w:lvlText w:val="."/>
      <w:lvlJc w:val="left"/>
      <w:pPr>
        <w:ind w:left="5169" w:hanging="360"/>
      </w:pPr>
    </w:lvl>
    <w:lvl w:ilvl="8">
      <w:start w:val="1"/>
      <w:numFmt w:val="lowerRoman"/>
      <w:lvlText w:val="."/>
      <w:lvlJc w:val="right"/>
      <w:pPr>
        <w:ind w:left="5889" w:hanging="180"/>
      </w:pPr>
    </w:lvl>
  </w:abstractNum>
  <w:num w:numId="1" w16cid:durableId="295140467">
    <w:abstractNumId w:val="1"/>
  </w:num>
  <w:num w:numId="2" w16cid:durableId="690255163">
    <w:abstractNumId w:val="3"/>
  </w:num>
  <w:num w:numId="3" w16cid:durableId="577057427">
    <w:abstractNumId w:val="2"/>
  </w:num>
  <w:num w:numId="4" w16cid:durableId="2121096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368"/>
    <w:rsid w:val="000818B3"/>
    <w:rsid w:val="0008714B"/>
    <w:rsid w:val="00173967"/>
    <w:rsid w:val="0058792D"/>
    <w:rsid w:val="00776CEC"/>
    <w:rsid w:val="007C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430C65"/>
  <w15:chartTrackingRefBased/>
  <w15:docId w15:val="{B585FD28-AEE5-4728-94CA-779F288A0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6CE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C63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63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63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63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C63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63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63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63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63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C63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63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C63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636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636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63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63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63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63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C63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63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63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C63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C63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C6368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7C63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C636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63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636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636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76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6CEC"/>
  </w:style>
  <w:style w:type="paragraph" w:styleId="Stopka">
    <w:name w:val="footer"/>
    <w:basedOn w:val="Normalny"/>
    <w:link w:val="StopkaZnak"/>
    <w:uiPriority w:val="99"/>
    <w:unhideWhenUsed/>
    <w:rsid w:val="00776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6CEC"/>
  </w:style>
  <w:style w:type="character" w:styleId="Hipercze">
    <w:name w:val="Hyperlink"/>
    <w:uiPriority w:val="99"/>
    <w:unhideWhenUsed/>
    <w:rsid w:val="00776CEC"/>
    <w:rPr>
      <w:color w:val="0000FF"/>
      <w:u w:val="single"/>
    </w:rPr>
  </w:style>
  <w:style w:type="paragraph" w:customStyle="1" w:styleId="Default">
    <w:name w:val="Default"/>
    <w:rsid w:val="00776CEC"/>
    <w:pPr>
      <w:suppressAutoHyphens/>
      <w:autoSpaceDE w:val="0"/>
      <w:autoSpaceDN w:val="0"/>
      <w:spacing w:after="0" w:line="240" w:lineRule="auto"/>
    </w:pPr>
    <w:rPr>
      <w:rFonts w:ascii="Tahoma" w:eastAsia="Aptos" w:hAnsi="Tahoma" w:cs="Tahoma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o@tarr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880</Words>
  <Characters>5286</Characters>
  <Application>Microsoft Office Word</Application>
  <DocSecurity>0</DocSecurity>
  <Lines>44</Lines>
  <Paragraphs>12</Paragraphs>
  <ScaleCrop>false</ScaleCrop>
  <Company/>
  <LinksUpToDate>false</LinksUpToDate>
  <CharactersWithSpaces>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dcterms:created xsi:type="dcterms:W3CDTF">2026-02-16T11:21:00Z</dcterms:created>
  <dcterms:modified xsi:type="dcterms:W3CDTF">2026-02-16T11:29:00Z</dcterms:modified>
</cp:coreProperties>
</file>